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962" w:leader="none"/>
        </w:tabs>
        <w:rPr/>
      </w:pPr>
      <w:r>
        <w:rPr>
          <w:rFonts w:cs="Arial" w:ascii="Arial" w:hAnsi="Arial"/>
          <w:b/>
          <w:bCs/>
          <w:i/>
          <w:color w:val="0070C0"/>
          <w:sz w:val="20"/>
          <w:szCs w:val="20"/>
        </w:rPr>
        <w:t xml:space="preserve">                                                                           </w:t>
      </w:r>
    </w:p>
    <w:p>
      <w:pPr>
        <w:pStyle w:val="Normal"/>
        <w:tabs>
          <w:tab w:val="left" w:pos="4962" w:leader="none"/>
        </w:tabs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2645410</wp:posOffset>
                </wp:positionH>
                <wp:positionV relativeFrom="paragraph">
                  <wp:posOffset>76835</wp:posOffset>
                </wp:positionV>
                <wp:extent cx="3404235" cy="917575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440" cy="91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355" w:type="dxa"/>
                              <w:jc w:val="left"/>
                              <w:tblInd w:w="39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35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5355"/>
                            </w:tblGrid>
                            <w:tr>
                              <w:trPr>
                                <w:trHeight w:val="1065" w:hRule="atLeast"/>
                              </w:trPr>
                              <w:tc>
                                <w:tcPr>
                                  <w:tcW w:w="53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962" w:leader="none"/>
                                    </w:tabs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/>
                                      <w:i/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color w:val="00000A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4962" w:leader="none"/>
                                    </w:tabs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Č.j. 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4962" w:leader="none"/>
                                    </w:tabs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/>
                                      <w:i/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color w:val="00000A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4962" w:leader="none"/>
                                    </w:tabs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color w:val="00000A"/>
                                      <w:sz w:val="20"/>
                                      <w:szCs w:val="20"/>
                                    </w:rPr>
                                    <w:t>Číslo voličského průkazu: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4962" w:leader="none"/>
                                    </w:tabs>
                                    <w:rPr>
                                      <w:rFonts w:ascii="Arial" w:hAnsi="Arial" w:cs="Arial"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208.3pt;margin-top:6.05pt;width:267.95pt;height:72.1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355" w:type="dxa"/>
                        <w:jc w:val="left"/>
                        <w:tblInd w:w="39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35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5355"/>
                      </w:tblGrid>
                      <w:tr>
                        <w:trPr>
                          <w:trHeight w:val="1065" w:hRule="atLeast"/>
                        </w:trPr>
                        <w:tc>
                          <w:tcPr>
                            <w:tcW w:w="53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5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962" w:leader="none"/>
                              </w:tabs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/>
                                <w:i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4962" w:leader="none"/>
                              </w:tabs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color w:val="00000A"/>
                                <w:sz w:val="20"/>
                                <w:szCs w:val="20"/>
                              </w:rPr>
                              <w:t xml:space="preserve">Č.j.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4962" w:leader="none"/>
                              </w:tabs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/>
                                <w:i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4962" w:leader="none"/>
                              </w:tabs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color w:val="00000A"/>
                                <w:sz w:val="20"/>
                                <w:szCs w:val="20"/>
                              </w:rPr>
                              <w:t>Číslo voličského průkazu: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4962" w:leader="none"/>
                              </w:tabs>
                              <w:rPr>
                                <w:rFonts w:ascii="Arial" w:hAnsi="Arial" w:cs="Arial"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Cs/>
          <w:sz w:val="20"/>
          <w:szCs w:val="20"/>
        </w:rPr>
        <w:t>Obecní úřad Grygov</w:t>
      </w:r>
    </w:p>
    <w:p>
      <w:pPr>
        <w:pStyle w:val="Normal"/>
        <w:tabs>
          <w:tab w:val="left" w:pos="4962" w:leader="none"/>
        </w:tabs>
        <w:rPr/>
      </w:pPr>
      <w:r>
        <w:rPr>
          <w:rFonts w:cs="Arial" w:ascii="Arial" w:hAnsi="Arial"/>
          <w:bCs/>
          <w:sz w:val="20"/>
          <w:szCs w:val="20"/>
        </w:rPr>
        <w:t>Šrámkova 19</w:t>
      </w:r>
    </w:p>
    <w:p>
      <w:pPr>
        <w:pStyle w:val="Normal"/>
        <w:tabs>
          <w:tab w:val="left" w:pos="4962" w:leader="none"/>
        </w:tabs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left" w:pos="4962" w:leader="none"/>
        </w:tabs>
        <w:rPr/>
      </w:pPr>
      <w:r>
        <w:rPr>
          <w:rFonts w:cs="Arial" w:ascii="Arial" w:hAnsi="Arial"/>
          <w:bCs/>
          <w:sz w:val="20"/>
          <w:szCs w:val="20"/>
        </w:rPr>
        <w:t xml:space="preserve">783 73  Grygov                        </w:t>
      </w:r>
    </w:p>
    <w:p>
      <w:pPr>
        <w:pStyle w:val="Normal"/>
        <w:tabs>
          <w:tab w:val="left" w:pos="4962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ab/>
        <w:t xml:space="preserve">        </w:t>
      </w:r>
    </w:p>
    <w:p>
      <w:pPr>
        <w:pStyle w:val="Normal"/>
        <w:overflowPunct w:val="true"/>
        <w:jc w:val="center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overflowPunct w:val="true"/>
        <w:jc w:val="center"/>
        <w:textAlignment w:val="baseline"/>
        <w:rPr/>
      </w:pPr>
      <w:r>
        <w:rPr>
          <w:rFonts w:cs="Arial" w:ascii="Arial" w:hAnsi="Arial"/>
          <w:b/>
          <w:color w:val="0070C0"/>
          <w:sz w:val="28"/>
          <w:szCs w:val="28"/>
        </w:rPr>
        <w:t xml:space="preserve">Úřední záznam žádosti </w:t>
      </w:r>
    </w:p>
    <w:p>
      <w:pPr>
        <w:pStyle w:val="Normal"/>
        <w:overflowPunct w:val="true"/>
        <w:jc w:val="center"/>
        <w:textAlignment w:val="baseline"/>
        <w:rPr>
          <w:rFonts w:ascii="Arial" w:hAnsi="Arial" w:cs="Arial"/>
          <w:b/>
          <w:b/>
          <w:caps/>
          <w:color w:val="0070C0"/>
          <w:sz w:val="28"/>
          <w:szCs w:val="28"/>
        </w:rPr>
      </w:pPr>
      <w:r>
        <w:rPr>
          <w:rFonts w:cs="Arial" w:ascii="Arial" w:hAnsi="Arial"/>
          <w:b/>
          <w:caps/>
          <w:color w:val="0070C0"/>
          <w:sz w:val="28"/>
          <w:szCs w:val="28"/>
        </w:rPr>
        <w:t>o vydání voličského průkazu</w:t>
      </w:r>
    </w:p>
    <w:p>
      <w:pPr>
        <w:pStyle w:val="Normal"/>
        <w:overflowPunct w:val="true"/>
        <w:jc w:val="center"/>
        <w:textAlignment w:val="baseline"/>
        <w:rPr/>
      </w:pPr>
      <w:r>
        <w:rPr>
          <w:rFonts w:cs="Arial" w:ascii="Arial" w:hAnsi="Arial"/>
          <w:b/>
        </w:rPr>
        <w:t xml:space="preserve">pro volby do Evropského parlamentu, které se budou konat ve dnech </w:t>
      </w:r>
    </w:p>
    <w:p>
      <w:pPr>
        <w:pStyle w:val="Normal"/>
        <w:overflowPunct w:val="true"/>
        <w:jc w:val="center"/>
        <w:textAlignment w:val="baseline"/>
        <w:rPr/>
      </w:pPr>
      <w:r>
        <w:rPr>
          <w:rFonts w:cs="Arial" w:ascii="Arial" w:hAnsi="Arial"/>
          <w:b/>
        </w:rPr>
        <w:t>24. a 25. května 2019</w:t>
      </w:r>
    </w:p>
    <w:p>
      <w:pPr>
        <w:pStyle w:val="Nadpis"/>
        <w:numPr>
          <w:ilvl w:val="0"/>
          <w:numId w:val="0"/>
        </w:numPr>
        <w:outlineLvl w:val="0"/>
        <w:rPr/>
      </w:pPr>
      <w:r>
        <w:rPr>
          <w:rFonts w:cs="Arial" w:ascii="Arial" w:hAnsi="Arial"/>
          <w:sz w:val="22"/>
          <w:szCs w:val="22"/>
        </w:rPr>
        <w:t>V souladu s ustanovením §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30 </w:t>
      </w:r>
      <w:r>
        <w:rPr>
          <w:rFonts w:cs="Arial" w:ascii="Arial" w:hAnsi="Arial"/>
          <w:sz w:val="22"/>
          <w:szCs w:val="22"/>
        </w:rPr>
        <w:t xml:space="preserve">zákona č. 62/2003 Sb., o volbách do Evropského parlamentu a o změně některých zákonů, ve znění pozdějších předpisů žádám o vydání voličského průkazu. </w:t>
      </w:r>
    </w:p>
    <w:p>
      <w:pPr>
        <w:pStyle w:val="Normal"/>
        <w:overflowPunct w:val="true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180" w:type="dxa"/>
        <w:jc w:val="left"/>
        <w:tblInd w:w="7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00"/>
        <w:gridCol w:w="6179"/>
      </w:tblGrid>
      <w:tr>
        <w:trPr>
          <w:trHeight w:val="567" w:hRule="atLeast"/>
        </w:trPr>
        <w:tc>
          <w:tcPr>
            <w:tcW w:w="30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Jméno a příjmení žadatele (voliče):</w:t>
            </w:r>
          </w:p>
        </w:tc>
        <w:tc>
          <w:tcPr>
            <w:tcW w:w="61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30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1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30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Trvalý pobyt:</w:t>
            </w:r>
          </w:p>
        </w:tc>
        <w:tc>
          <w:tcPr>
            <w:tcW w:w="61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Grygov, </w:t>
            </w:r>
          </w:p>
        </w:tc>
      </w:tr>
      <w:tr>
        <w:trPr>
          <w:trHeight w:val="454" w:hRule="atLeast"/>
        </w:trPr>
        <w:tc>
          <w:tcPr>
            <w:tcW w:w="30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Telefonní kontakt</w:t>
            </w:r>
            <w:r>
              <w:rPr>
                <w:rFonts w:cs="Arial" w:ascii="Arial" w:hAnsi="Arial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true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1980" w:leader="none"/>
        </w:tabs>
        <w:overflowPunct w:val="true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overflowPunct w:val="true"/>
        <w:ind w:left="3748" w:hanging="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overflowPunct w:val="true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Beru na vědomí, </w:t>
      </w:r>
      <w:r>
        <w:rPr>
          <w:rFonts w:cs="Arial" w:ascii="Arial" w:hAnsi="Arial"/>
          <w:sz w:val="22"/>
          <w:szCs w:val="22"/>
        </w:rPr>
        <w:t>že</w:t>
      </w:r>
    </w:p>
    <w:p>
      <w:pPr>
        <w:pStyle w:val="ListParagraph"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rFonts w:cs="Arial" w:ascii="Arial" w:hAnsi="Arial"/>
          <w:sz w:val="22"/>
          <w:szCs w:val="22"/>
        </w:rPr>
        <w:t xml:space="preserve">a) podle ustanovení § 30 odst. 2 zákona bude voličský průkaz </w:t>
      </w:r>
      <w:r>
        <w:rPr>
          <w:rFonts w:cs="Arial" w:ascii="Arial" w:hAnsi="Arial"/>
          <w:sz w:val="22"/>
          <w:szCs w:val="22"/>
          <w:u w:val="single"/>
        </w:rPr>
        <w:t>vydán nejdříve dne 09.05.2019</w:t>
      </w:r>
    </w:p>
    <w:p>
      <w:pPr>
        <w:pStyle w:val="Normal"/>
        <w:overflowPunct w:val="true"/>
        <w:jc w:val="both"/>
        <w:textAlignment w:val="baseline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overflowPunct w:val="true"/>
        <w:jc w:val="both"/>
        <w:textAlignment w:val="baseline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 tomu sděluji, že voličský průkaz:</w:t>
      </w:r>
    </w:p>
    <w:p>
      <w:pPr>
        <w:pStyle w:val="Normal"/>
        <w:numPr>
          <w:ilvl w:val="4"/>
          <w:numId w:val="1"/>
        </w:numPr>
        <w:tabs>
          <w:tab w:val="left" w:pos="360" w:leader="none"/>
          <w:tab w:val="left" w:pos="900" w:leader="none"/>
        </w:tabs>
        <w:overflowPunct w:val="true"/>
        <w:spacing w:before="60" w:after="0"/>
        <w:ind w:lef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převezmu osobně</w:t>
      </w:r>
    </w:p>
    <w:p>
      <w:pPr>
        <w:pStyle w:val="Normal"/>
        <w:numPr>
          <w:ilvl w:val="4"/>
          <w:numId w:val="1"/>
        </w:numPr>
        <w:tabs>
          <w:tab w:val="left" w:pos="360" w:leader="none"/>
          <w:tab w:val="left" w:pos="900" w:leader="none"/>
        </w:tabs>
        <w:overflowPunct w:val="true"/>
        <w:spacing w:before="60" w:after="0"/>
        <w:ind w:lef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převezme osoba, které udělím plnou moc (s úředně ověřeným podpisem) * </w:t>
      </w:r>
    </w:p>
    <w:p>
      <w:pPr>
        <w:pStyle w:val="Normal"/>
        <w:numPr>
          <w:ilvl w:val="4"/>
          <w:numId w:val="1"/>
        </w:numPr>
        <w:tabs>
          <w:tab w:val="left" w:pos="360" w:leader="none"/>
          <w:tab w:val="left" w:pos="900" w:leader="none"/>
        </w:tabs>
        <w:overflowPunct w:val="true"/>
        <w:spacing w:before="60" w:after="0"/>
        <w:ind w:lef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žádám zaslat na adresu místa mého trvalého pobytu</w:t>
      </w:r>
    </w:p>
    <w:p>
      <w:pPr>
        <w:pStyle w:val="Normal"/>
        <w:numPr>
          <w:ilvl w:val="4"/>
          <w:numId w:val="1"/>
        </w:numPr>
        <w:tabs>
          <w:tab w:val="left" w:pos="360" w:leader="none"/>
          <w:tab w:val="left" w:pos="900" w:leader="none"/>
        </w:tabs>
        <w:overflowPunct w:val="true"/>
        <w:spacing w:before="60" w:after="0"/>
        <w:ind w:left="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žádám zaslat na jinou adresu: ………………………………………………………………….</w:t>
      </w:r>
    </w:p>
    <w:p>
      <w:pPr>
        <w:pStyle w:val="Normal"/>
        <w:tabs>
          <w:tab w:val="left" w:pos="900" w:leader="none"/>
        </w:tabs>
        <w:overflowPunct w:val="true"/>
        <w:spacing w:before="60" w:after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Ověření totožnosti:                                                           V Grygově dne: 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956" w:hanging="0"/>
        <w:rPr/>
      </w:pPr>
      <w:r>
        <w:rPr>
          <w:rFonts w:cs="Arial" w:ascii="Arial" w:hAnsi="Arial"/>
          <w:sz w:val="22"/>
          <w:szCs w:val="22"/>
        </w:rPr>
        <w:t xml:space="preserve">             ………………………………………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Ověřil: </w:t>
        <w:tab/>
        <w:tab/>
        <w:tab/>
        <w:tab/>
        <w:tab/>
        <w:tab/>
        <w:tab/>
        <w:tab/>
        <w:t xml:space="preserve">       podpis voliče – žadatele</w:t>
      </w:r>
    </w:p>
    <w:p>
      <w:pPr>
        <w:pStyle w:val="Normal"/>
        <w:ind w:left="3540" w:firstLine="708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cs="Arial" w:ascii="Arial" w:hAnsi="Arial"/>
          <w:sz w:val="22"/>
          <w:szCs w:val="22"/>
          <w:vertAlign w:val="superscript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 xml:space="preserve">Poučení pro žadatele: 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Žádost musí být doručena Obecnímu úřadu Grygov  některým z níže uvedených způsobů: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 listinné podobě -</w:t>
      </w:r>
      <w:r>
        <w:rPr>
          <w:rFonts w:cs="Arial" w:ascii="Arial" w:hAnsi="Arial"/>
          <w:sz w:val="20"/>
          <w:szCs w:val="20"/>
        </w:rPr>
        <w:t xml:space="preserve"> s úředně ověřeným podpisem voliče * (na výše uvedenou adresu úřadu) </w:t>
      </w:r>
    </w:p>
    <w:p>
      <w:pPr>
        <w:pStyle w:val="ListParagraph"/>
        <w:ind w:left="1068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v elektronické podobě </w:t>
      </w:r>
      <w:r>
        <w:rPr>
          <w:rFonts w:cs="Arial" w:ascii="Arial" w:hAnsi="Arial"/>
          <w:sz w:val="20"/>
          <w:szCs w:val="20"/>
        </w:rPr>
        <w:t xml:space="preserve">zaslané prostřednictvím datové schránky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  <w:t xml:space="preserve">      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  <w:b/>
          <w:sz w:val="20"/>
          <w:szCs w:val="20"/>
        </w:rPr>
        <w:t>osobně</w:t>
      </w:r>
      <w:r>
        <w:rPr>
          <w:rFonts w:cs="Arial" w:ascii="Arial" w:hAnsi="Arial"/>
          <w:sz w:val="20"/>
          <w:szCs w:val="20"/>
        </w:rPr>
        <w:t xml:space="preserve"> na Obecním úřadě Grygov V tomto případě podepíše žadatel o podání žádosti </w:t>
      </w:r>
      <w:r>
        <w:rPr>
          <w:rFonts w:cs="Arial" w:ascii="Arial" w:hAnsi="Arial"/>
          <w:b/>
          <w:sz w:val="20"/>
          <w:szCs w:val="20"/>
        </w:rPr>
        <w:t>úřední záznam s úředníkem</w:t>
      </w:r>
      <w:r>
        <w:rPr>
          <w:rFonts w:cs="Arial" w:ascii="Arial" w:hAnsi="Arial"/>
          <w:sz w:val="20"/>
          <w:szCs w:val="20"/>
        </w:rPr>
        <w:t xml:space="preserve"> – po prokázání totožnosti platným občanským průkazem.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</w:t>
      </w:r>
      <w:r>
        <w:rPr>
          <w:rFonts w:cs="Arial" w:ascii="Arial" w:hAnsi="Arial"/>
          <w:sz w:val="20"/>
          <w:szCs w:val="20"/>
        </w:rPr>
        <w:t xml:space="preserve"> P</w:t>
      </w:r>
      <w:r>
        <w:rPr>
          <w:rFonts w:cs="Arial" w:ascii="Arial" w:hAnsi="Arial"/>
          <w:i/>
          <w:sz w:val="20"/>
          <w:szCs w:val="20"/>
        </w:rPr>
        <w:t>odle ustanovení § 8 odst. 2 písm. f) zákona č. 634/2004 Sb., o správních poplatcích, v pl. znění je ověření podpisu osvobozeno od správního poplatku.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 xml:space="preserve">Záznamy Obecního úřadu Grygov o doručení voličského průkazu: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Voličský průkaz převzal volič </w:t>
      </w:r>
      <w:r>
        <w:rPr>
          <w:rFonts w:cs="Arial" w:ascii="Arial" w:hAnsi="Arial"/>
          <w:b/>
          <w:color w:val="0070C0"/>
          <w:sz w:val="22"/>
          <w:szCs w:val="22"/>
        </w:rPr>
        <w:t>OSOBNĚ</w:t>
      </w:r>
      <w:r>
        <w:rPr>
          <w:rFonts w:cs="Arial" w:ascii="Arial" w:hAnsi="Arial"/>
          <w:sz w:val="22"/>
          <w:szCs w:val="22"/>
        </w:rPr>
        <w:t xml:space="preserve"> dne: …………...........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podpis: 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Voličský průkaz byl odeslán </w:t>
      </w:r>
      <w:r>
        <w:rPr>
          <w:rFonts w:cs="Arial" w:ascii="Arial" w:hAnsi="Arial"/>
          <w:b/>
          <w:color w:val="0070C0"/>
          <w:sz w:val="22"/>
          <w:szCs w:val="22"/>
        </w:rPr>
        <w:t>POŠTOU</w:t>
      </w:r>
      <w:r>
        <w:rPr>
          <w:rFonts w:cs="Arial" w:ascii="Arial" w:hAnsi="Arial"/>
          <w:sz w:val="22"/>
          <w:szCs w:val="22"/>
        </w:rPr>
        <w:t xml:space="preserve"> dne: 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Voličský průkaz převzal zplnomocněný </w:t>
      </w:r>
      <w:r>
        <w:rPr>
          <w:rFonts w:cs="Arial" w:ascii="Arial" w:hAnsi="Arial"/>
          <w:b/>
          <w:color w:val="0070C0"/>
          <w:sz w:val="22"/>
          <w:szCs w:val="22"/>
        </w:rPr>
        <w:t xml:space="preserve">ZÁSTUPCE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……………………………..</w:t>
      </w:r>
      <w:r>
        <w:rPr>
          <w:rFonts w:cs="Arial" w:ascii="Arial" w:hAnsi="Arial"/>
          <w:b/>
          <w:color w:val="0070C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dne ..……..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podpis: …………………………………</w:t>
      </w:r>
      <w:r>
        <w:rPr>
          <w:rFonts w:cs="Arial" w:ascii="Arial" w:hAnsi="Arial"/>
          <w:b/>
          <w:color w:val="0070C0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3105" w:leader="none"/>
        <w:tab w:val="center" w:pos="4536" w:leader="none"/>
        <w:tab w:val="right" w:pos="9072" w:leader="none"/>
      </w:tabs>
      <w:rPr/>
    </w:pPr>
    <w:r>
      <w:rPr>
        <w:color w:val="00B050"/>
      </w:rPr>
      <w:t xml:space="preserve">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16"/>
        <w:i w:val="false"/>
        <w:b/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16"/>
        <w:i w:val="false"/>
        <w:b/>
      </w:rPr>
    </w:lvl>
    <w:lvl w:ilvl="2">
      <w:start w:val="1"/>
      <w:numFmt w:val="decimal"/>
      <w:lvlText w:val="%3."/>
      <w:lvlJc w:val="left"/>
      <w:pPr>
        <w:ind w:left="454" w:hanging="454"/>
      </w:pPr>
      <w:rPr>
        <w:sz w:val="20"/>
        <w:i w:val="false"/>
        <w:b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z w:val="16"/>
        <w:i w:val="false"/>
        <w:b/>
      </w:rPr>
    </w:lvl>
    <w:lvl w:ilvl="4">
      <w:start w:val="1"/>
      <w:numFmt w:val="bullet"/>
      <w:lvlText w:val=""/>
      <w:lvlJc w:val="left"/>
      <w:pPr>
        <w:ind w:left="4140" w:hanging="360"/>
      </w:pPr>
      <w:rPr>
        <w:rFonts w:ascii="Wingdings" w:hAnsi="Wingdings" w:cs="Wingdings" w:hint="default"/>
        <w:sz w:val="22"/>
        <w:i w:val="false"/>
        <w:b/>
        <w:szCs w:val="28"/>
        <w:rFonts w:cs="Times New Roman"/>
      </w:rPr>
    </w:lvl>
    <w:lvl w:ilvl="5">
      <w:start w:val="1"/>
      <w:numFmt w:val="upperLetter"/>
      <w:lvlText w:val="%6)"/>
      <w:lvlJc w:val="left"/>
      <w:pPr>
        <w:ind w:left="4707" w:hanging="567"/>
      </w:pPr>
      <w:rPr>
        <w:sz w:val="18"/>
        <w:i w:val="false"/>
        <w:b w:val="false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sz w:val="16"/>
        <w:i w:val="false"/>
        <w:b/>
      </w:rPr>
    </w:lvl>
    <w:lvl w:ilvl="7">
      <w:start w:val="4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lvlText w:val=""/>
      <w:lvlJc w:val="left"/>
      <w:pPr>
        <w:ind w:left="6810" w:hanging="510"/>
      </w:pPr>
      <w:rPr>
        <w:rFonts w:ascii="Wingdings" w:hAnsi="Wingdings" w:cs="Wingdings" w:hint="default"/>
        <w:sz w:val="28"/>
        <w:i w:val="false"/>
        <w:b w:val="false"/>
        <w:szCs w:val="28"/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5ea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e870b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e870b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ListLabel1">
    <w:name w:val="ListLabel 1"/>
    <w:qFormat/>
    <w:rPr>
      <w:rFonts w:cs="Times New Roman"/>
      <w:b/>
      <w:i w:val="false"/>
      <w:sz w:val="16"/>
    </w:rPr>
  </w:style>
  <w:style w:type="character" w:styleId="ListLabel2">
    <w:name w:val="ListLabel 2"/>
    <w:qFormat/>
    <w:rPr>
      <w:b/>
      <w:i w:val="false"/>
      <w:sz w:val="16"/>
    </w:rPr>
  </w:style>
  <w:style w:type="character" w:styleId="ListLabel3">
    <w:name w:val="ListLabel 3"/>
    <w:qFormat/>
    <w:rPr>
      <w:b/>
      <w:i w:val="false"/>
      <w:sz w:val="20"/>
      <w:szCs w:val="20"/>
    </w:rPr>
  </w:style>
  <w:style w:type="character" w:styleId="ListLabel4">
    <w:name w:val="ListLabel 4"/>
    <w:qFormat/>
    <w:rPr>
      <w:b/>
      <w:i w:val="false"/>
      <w:sz w:val="16"/>
    </w:rPr>
  </w:style>
  <w:style w:type="character" w:styleId="ListLabel5">
    <w:name w:val="ListLabel 5"/>
    <w:qFormat/>
    <w:rPr>
      <w:rFonts w:ascii="Arial" w:hAnsi="Arial" w:cs="Times New Roman"/>
      <w:b/>
      <w:i w:val="false"/>
      <w:sz w:val="22"/>
      <w:szCs w:val="28"/>
    </w:rPr>
  </w:style>
  <w:style w:type="character" w:styleId="ListLabel6">
    <w:name w:val="ListLabel 6"/>
    <w:qFormat/>
    <w:rPr>
      <w:b w:val="false"/>
      <w:i w:val="false"/>
      <w:sz w:val="18"/>
    </w:rPr>
  </w:style>
  <w:style w:type="character" w:styleId="ListLabel7">
    <w:name w:val="ListLabel 7"/>
    <w:qFormat/>
    <w:rPr>
      <w:b/>
      <w:i w:val="false"/>
      <w:sz w:val="16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Times New Roman"/>
      <w:b w:val="false"/>
      <w:i w:val="false"/>
      <w:sz w:val="28"/>
      <w:szCs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  <w:b/>
      <w:i w:val="false"/>
      <w:sz w:val="16"/>
    </w:rPr>
  </w:style>
  <w:style w:type="character" w:styleId="ListLabel24">
    <w:name w:val="ListLabel 24"/>
    <w:qFormat/>
    <w:rPr>
      <w:b/>
      <w:i w:val="false"/>
      <w:sz w:val="16"/>
    </w:rPr>
  </w:style>
  <w:style w:type="character" w:styleId="ListLabel25">
    <w:name w:val="ListLabel 25"/>
    <w:qFormat/>
    <w:rPr>
      <w:b/>
      <w:i w:val="false"/>
      <w:sz w:val="20"/>
      <w:szCs w:val="20"/>
    </w:rPr>
  </w:style>
  <w:style w:type="character" w:styleId="ListLabel26">
    <w:name w:val="ListLabel 26"/>
    <w:qFormat/>
    <w:rPr>
      <w:b/>
      <w:i w:val="false"/>
      <w:sz w:val="16"/>
    </w:rPr>
  </w:style>
  <w:style w:type="character" w:styleId="ListLabel27">
    <w:name w:val="ListLabel 27"/>
    <w:qFormat/>
    <w:rPr>
      <w:rFonts w:ascii="Arial" w:hAnsi="Arial" w:cs="Times New Roman"/>
      <w:b/>
      <w:i w:val="false"/>
      <w:sz w:val="22"/>
      <w:szCs w:val="28"/>
    </w:rPr>
  </w:style>
  <w:style w:type="character" w:styleId="ListLabel28">
    <w:name w:val="ListLabel 28"/>
    <w:qFormat/>
    <w:rPr>
      <w:b w:val="false"/>
      <w:i w:val="false"/>
      <w:sz w:val="18"/>
    </w:rPr>
  </w:style>
  <w:style w:type="character" w:styleId="ListLabel29">
    <w:name w:val="ListLabel 29"/>
    <w:qFormat/>
    <w:rPr>
      <w:b/>
      <w:i w:val="false"/>
      <w:sz w:val="16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  <w:b w:val="false"/>
      <w:i w:val="false"/>
      <w:sz w:val="28"/>
      <w:szCs w:val="28"/>
    </w:rPr>
  </w:style>
  <w:style w:type="character" w:styleId="ListLabel32">
    <w:name w:val="ListLabel 32"/>
    <w:qFormat/>
    <w:rPr>
      <w:rFonts w:ascii="Arial" w:hAnsi="Arial"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Arial" w:hAnsi="Arial" w:cs="Symbol"/>
      <w:sz w:val="20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Standardnpsmoodstavce">
    <w:name w:val="Standardní písmo odstavce"/>
    <w:qFormat/>
    <w:rPr/>
  </w:style>
  <w:style w:type="character" w:styleId="Znakypropoznmkupodarou">
    <w:name w:val="Znaky pro poznámku pod čarou"/>
    <w:basedOn w:val="Standardnpsmoodstavce"/>
    <w:qFormat/>
    <w:rPr>
      <w:vertAlign w:val="superscript"/>
    </w:rPr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character" w:styleId="ListLabel50">
    <w:name w:val="ListLabel 50"/>
    <w:qFormat/>
    <w:rPr>
      <w:rFonts w:cs="Times New Roman"/>
      <w:b/>
      <w:i w:val="false"/>
      <w:sz w:val="16"/>
    </w:rPr>
  </w:style>
  <w:style w:type="character" w:styleId="ListLabel51">
    <w:name w:val="ListLabel 51"/>
    <w:qFormat/>
    <w:rPr>
      <w:b/>
      <w:i w:val="false"/>
      <w:sz w:val="16"/>
    </w:rPr>
  </w:style>
  <w:style w:type="character" w:styleId="ListLabel52">
    <w:name w:val="ListLabel 52"/>
    <w:qFormat/>
    <w:rPr>
      <w:b/>
      <w:i w:val="false"/>
      <w:sz w:val="20"/>
      <w:szCs w:val="20"/>
    </w:rPr>
  </w:style>
  <w:style w:type="character" w:styleId="ListLabel53">
    <w:name w:val="ListLabel 53"/>
    <w:qFormat/>
    <w:rPr>
      <w:b/>
      <w:i w:val="false"/>
      <w:sz w:val="16"/>
    </w:rPr>
  </w:style>
  <w:style w:type="character" w:styleId="ListLabel54">
    <w:name w:val="ListLabel 54"/>
    <w:qFormat/>
    <w:rPr>
      <w:rFonts w:ascii="Arial" w:hAnsi="Arial" w:cs="Times New Roman"/>
      <w:b/>
      <w:i w:val="false"/>
      <w:sz w:val="22"/>
      <w:szCs w:val="28"/>
    </w:rPr>
  </w:style>
  <w:style w:type="character" w:styleId="ListLabel55">
    <w:name w:val="ListLabel 55"/>
    <w:qFormat/>
    <w:rPr>
      <w:b w:val="false"/>
      <w:i w:val="false"/>
      <w:sz w:val="18"/>
    </w:rPr>
  </w:style>
  <w:style w:type="character" w:styleId="ListLabel56">
    <w:name w:val="ListLabel 56"/>
    <w:qFormat/>
    <w:rPr>
      <w:b/>
      <w:i w:val="false"/>
      <w:sz w:val="16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  <w:b w:val="false"/>
      <w:i w:val="false"/>
      <w:sz w:val="28"/>
      <w:szCs w:val="28"/>
    </w:rPr>
  </w:style>
  <w:style w:type="character" w:styleId="ListLabel59">
    <w:name w:val="ListLabel 59"/>
    <w:qFormat/>
    <w:rPr>
      <w:rFonts w:ascii="Arial" w:hAnsi="Arial" w:cs="Symbol"/>
      <w:sz w:val="20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  <w:sz w:val="20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Times New Roman"/>
      <w:b/>
      <w:i w:val="false"/>
      <w:sz w:val="16"/>
    </w:rPr>
  </w:style>
  <w:style w:type="character" w:styleId="ListLabel78">
    <w:name w:val="ListLabel 78"/>
    <w:qFormat/>
    <w:rPr>
      <w:b/>
      <w:i w:val="false"/>
      <w:sz w:val="16"/>
    </w:rPr>
  </w:style>
  <w:style w:type="character" w:styleId="ListLabel79">
    <w:name w:val="ListLabel 79"/>
    <w:qFormat/>
    <w:rPr>
      <w:b/>
      <w:i w:val="false"/>
      <w:sz w:val="20"/>
      <w:szCs w:val="20"/>
    </w:rPr>
  </w:style>
  <w:style w:type="character" w:styleId="ListLabel80">
    <w:name w:val="ListLabel 80"/>
    <w:qFormat/>
    <w:rPr>
      <w:b/>
      <w:i w:val="false"/>
      <w:sz w:val="16"/>
    </w:rPr>
  </w:style>
  <w:style w:type="character" w:styleId="ListLabel81">
    <w:name w:val="ListLabel 81"/>
    <w:qFormat/>
    <w:rPr>
      <w:rFonts w:ascii="Arial" w:hAnsi="Arial" w:cs="Times New Roman"/>
      <w:b/>
      <w:i w:val="false"/>
      <w:sz w:val="22"/>
      <w:szCs w:val="28"/>
    </w:rPr>
  </w:style>
  <w:style w:type="character" w:styleId="ListLabel82">
    <w:name w:val="ListLabel 82"/>
    <w:qFormat/>
    <w:rPr>
      <w:b w:val="false"/>
      <w:i w:val="false"/>
      <w:sz w:val="18"/>
    </w:rPr>
  </w:style>
  <w:style w:type="character" w:styleId="ListLabel83">
    <w:name w:val="ListLabel 83"/>
    <w:qFormat/>
    <w:rPr>
      <w:b/>
      <w:i w:val="false"/>
      <w:sz w:val="16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  <w:b w:val="false"/>
      <w:i w:val="false"/>
      <w:sz w:val="28"/>
      <w:szCs w:val="28"/>
    </w:rPr>
  </w:style>
  <w:style w:type="character" w:styleId="ListLabel86">
    <w:name w:val="ListLabel 86"/>
    <w:qFormat/>
    <w:rPr>
      <w:rFonts w:ascii="Arial" w:hAnsi="Arial" w:cs="Symbol"/>
      <w:sz w:val="20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  <w:sz w:val="20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Times New Roman"/>
      <w:b/>
      <w:i w:val="false"/>
      <w:sz w:val="16"/>
    </w:rPr>
  </w:style>
  <w:style w:type="character" w:styleId="ListLabel105">
    <w:name w:val="ListLabel 105"/>
    <w:qFormat/>
    <w:rPr>
      <w:b/>
      <w:i w:val="false"/>
      <w:sz w:val="16"/>
    </w:rPr>
  </w:style>
  <w:style w:type="character" w:styleId="ListLabel106">
    <w:name w:val="ListLabel 106"/>
    <w:qFormat/>
    <w:rPr>
      <w:b/>
      <w:i w:val="false"/>
      <w:sz w:val="20"/>
      <w:szCs w:val="20"/>
    </w:rPr>
  </w:style>
  <w:style w:type="character" w:styleId="ListLabel107">
    <w:name w:val="ListLabel 107"/>
    <w:qFormat/>
    <w:rPr>
      <w:b/>
      <w:i w:val="false"/>
      <w:sz w:val="16"/>
    </w:rPr>
  </w:style>
  <w:style w:type="character" w:styleId="ListLabel108">
    <w:name w:val="ListLabel 108"/>
    <w:qFormat/>
    <w:rPr>
      <w:rFonts w:ascii="Arial" w:hAnsi="Arial" w:cs="Times New Roman"/>
      <w:b/>
      <w:i w:val="false"/>
      <w:sz w:val="22"/>
      <w:szCs w:val="28"/>
    </w:rPr>
  </w:style>
  <w:style w:type="character" w:styleId="ListLabel109">
    <w:name w:val="ListLabel 109"/>
    <w:qFormat/>
    <w:rPr>
      <w:b w:val="false"/>
      <w:i w:val="false"/>
      <w:sz w:val="18"/>
    </w:rPr>
  </w:style>
  <w:style w:type="character" w:styleId="ListLabel110">
    <w:name w:val="ListLabel 110"/>
    <w:qFormat/>
    <w:rPr>
      <w:b/>
      <w:i w:val="false"/>
      <w:sz w:val="16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  <w:b w:val="false"/>
      <w:i w:val="false"/>
      <w:sz w:val="28"/>
      <w:szCs w:val="28"/>
    </w:rPr>
  </w:style>
  <w:style w:type="character" w:styleId="ListLabel113">
    <w:name w:val="ListLabel 113"/>
    <w:qFormat/>
    <w:rPr>
      <w:rFonts w:ascii="Arial" w:hAnsi="Arial" w:cs="Symbol"/>
      <w:sz w:val="20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  <w:sz w:val="20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Times New Roman"/>
      <w:b/>
      <w:i w:val="false"/>
      <w:sz w:val="16"/>
    </w:rPr>
  </w:style>
  <w:style w:type="character" w:styleId="ListLabel132">
    <w:name w:val="ListLabel 132"/>
    <w:qFormat/>
    <w:rPr>
      <w:b/>
      <w:i w:val="false"/>
      <w:sz w:val="16"/>
    </w:rPr>
  </w:style>
  <w:style w:type="character" w:styleId="ListLabel133">
    <w:name w:val="ListLabel 133"/>
    <w:qFormat/>
    <w:rPr>
      <w:b/>
      <w:i w:val="false"/>
      <w:sz w:val="20"/>
      <w:szCs w:val="20"/>
    </w:rPr>
  </w:style>
  <w:style w:type="character" w:styleId="ListLabel134">
    <w:name w:val="ListLabel 134"/>
    <w:qFormat/>
    <w:rPr>
      <w:b/>
      <w:i w:val="false"/>
      <w:sz w:val="16"/>
    </w:rPr>
  </w:style>
  <w:style w:type="character" w:styleId="ListLabel135">
    <w:name w:val="ListLabel 135"/>
    <w:qFormat/>
    <w:rPr>
      <w:rFonts w:ascii="Arial" w:hAnsi="Arial" w:cs="Times New Roman"/>
      <w:b/>
      <w:i w:val="false"/>
      <w:sz w:val="22"/>
      <w:szCs w:val="28"/>
    </w:rPr>
  </w:style>
  <w:style w:type="character" w:styleId="ListLabel136">
    <w:name w:val="ListLabel 136"/>
    <w:qFormat/>
    <w:rPr>
      <w:b w:val="false"/>
      <w:i w:val="false"/>
      <w:sz w:val="18"/>
    </w:rPr>
  </w:style>
  <w:style w:type="character" w:styleId="ListLabel137">
    <w:name w:val="ListLabel 137"/>
    <w:qFormat/>
    <w:rPr>
      <w:b/>
      <w:i w:val="false"/>
      <w:sz w:val="16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  <w:b w:val="false"/>
      <w:i w:val="false"/>
      <w:sz w:val="28"/>
      <w:szCs w:val="28"/>
    </w:rPr>
  </w:style>
  <w:style w:type="character" w:styleId="ListLabel140">
    <w:name w:val="ListLabel 140"/>
    <w:qFormat/>
    <w:rPr>
      <w:rFonts w:ascii="Arial" w:hAnsi="Arial" w:cs="Symbol"/>
      <w:sz w:val="20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  <w:sz w:val="20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Times New Roman"/>
      <w:b/>
      <w:i w:val="false"/>
      <w:sz w:val="16"/>
    </w:rPr>
  </w:style>
  <w:style w:type="character" w:styleId="ListLabel159">
    <w:name w:val="ListLabel 159"/>
    <w:qFormat/>
    <w:rPr>
      <w:b/>
      <w:i w:val="false"/>
      <w:sz w:val="16"/>
    </w:rPr>
  </w:style>
  <w:style w:type="character" w:styleId="ListLabel160">
    <w:name w:val="ListLabel 160"/>
    <w:qFormat/>
    <w:rPr>
      <w:b/>
      <w:i w:val="false"/>
      <w:sz w:val="20"/>
      <w:szCs w:val="20"/>
    </w:rPr>
  </w:style>
  <w:style w:type="character" w:styleId="ListLabel161">
    <w:name w:val="ListLabel 161"/>
    <w:qFormat/>
    <w:rPr>
      <w:b/>
      <w:i w:val="false"/>
      <w:sz w:val="16"/>
    </w:rPr>
  </w:style>
  <w:style w:type="character" w:styleId="ListLabel162">
    <w:name w:val="ListLabel 162"/>
    <w:qFormat/>
    <w:rPr>
      <w:rFonts w:ascii="Arial" w:hAnsi="Arial" w:cs="Times New Roman"/>
      <w:b/>
      <w:i w:val="false"/>
      <w:sz w:val="22"/>
      <w:szCs w:val="28"/>
    </w:rPr>
  </w:style>
  <w:style w:type="character" w:styleId="ListLabel163">
    <w:name w:val="ListLabel 163"/>
    <w:qFormat/>
    <w:rPr>
      <w:b w:val="false"/>
      <w:i w:val="false"/>
      <w:sz w:val="18"/>
    </w:rPr>
  </w:style>
  <w:style w:type="character" w:styleId="ListLabel164">
    <w:name w:val="ListLabel 164"/>
    <w:qFormat/>
    <w:rPr>
      <w:b/>
      <w:i w:val="false"/>
      <w:sz w:val="16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  <w:b w:val="false"/>
      <w:i w:val="false"/>
      <w:sz w:val="28"/>
      <w:szCs w:val="28"/>
    </w:rPr>
  </w:style>
  <w:style w:type="character" w:styleId="ListLabel167">
    <w:name w:val="ListLabel 167"/>
    <w:qFormat/>
    <w:rPr>
      <w:rFonts w:ascii="Arial" w:hAnsi="Arial" w:cs="Symbol"/>
      <w:sz w:val="20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  <w:sz w:val="20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15ea2"/>
    <w:pPr>
      <w:spacing w:before="0" w:after="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e870bb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e870bb"/>
    <w:pPr>
      <w:tabs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E119-8117-447E-80E6-9714CE05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LibreOffice/5.3.6.1$Windows_x86 LibreOffice_project/686f202eff87ef707079aeb7f485847613344eb7</Application>
  <Pages>4</Pages>
  <Words>266</Words>
  <Characters>1517</Characters>
  <CharactersWithSpaces>1983</CharactersWithSpaces>
  <Paragraphs>41</Paragraphs>
  <Company>UMCP6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2017-04-24T10:17:00Z</dcterms:created>
  <dc:creator>Palasová Anna Mgr.</dc:creator>
  <dc:description/>
  <dc:language>cs-CZ</dc:language>
  <cp:lastModifiedBy/>
  <dcterms:modified xsi:type="dcterms:W3CDTF">2019-02-22T10:11:54Z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UMCP6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